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572" w:rsidRDefault="006D3733" w:rsidP="003815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Сравнение действующих норм </w:t>
      </w:r>
      <w:r w:rsidR="00496347">
        <w:rPr>
          <w:rFonts w:ascii="Times New Roman" w:hAnsi="Times New Roman" w:cs="Times New Roman"/>
          <w:b/>
          <w:sz w:val="32"/>
          <w:szCs w:val="32"/>
        </w:rPr>
        <w:t>федерального законодательства и положений проекта федерального закона  № 430594-7</w:t>
      </w:r>
      <w:r w:rsidR="00496347">
        <w:rPr>
          <w:rStyle w:val="a6"/>
          <w:rFonts w:ascii="Times New Roman" w:hAnsi="Times New Roman" w:cs="Times New Roman"/>
          <w:b/>
          <w:sz w:val="32"/>
          <w:szCs w:val="32"/>
        </w:rPr>
        <w:footnoteReference w:id="1"/>
      </w:r>
      <w:r w:rsidR="0049634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81572" w:rsidRPr="006D3733">
        <w:rPr>
          <w:rFonts w:ascii="Times New Roman" w:hAnsi="Times New Roman" w:cs="Times New Roman"/>
          <w:b/>
          <w:sz w:val="32"/>
          <w:szCs w:val="32"/>
        </w:rPr>
        <w:t>о применении взысканий за коррупционные проступки</w:t>
      </w:r>
      <w:r w:rsidR="003815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81572" w:rsidRPr="00D30D9C" w:rsidRDefault="00381572" w:rsidP="003815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7797"/>
        <w:gridCol w:w="8363"/>
      </w:tblGrid>
      <w:tr w:rsidR="006D3733" w:rsidRPr="00D30D9C" w:rsidTr="002D7348">
        <w:tc>
          <w:tcPr>
            <w:tcW w:w="16160" w:type="dxa"/>
            <w:gridSpan w:val="2"/>
          </w:tcPr>
          <w:p w:rsidR="006D3733" w:rsidRDefault="00FF777B" w:rsidP="00FF777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D30D9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Положения </w:t>
            </w:r>
            <w:r w:rsidR="006D3733" w:rsidRPr="00D30D9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Федерального закона </w:t>
            </w:r>
            <w:r w:rsidRPr="00D30D9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«О государственной гражданской службе Российской Федерации»</w:t>
            </w:r>
          </w:p>
          <w:p w:rsidR="002D7348" w:rsidRPr="002D7348" w:rsidRDefault="002D7348" w:rsidP="00FF777B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2D7348">
              <w:rPr>
                <w:rFonts w:ascii="Times New Roman" w:hAnsi="Times New Roman" w:cs="Times New Roman"/>
                <w:i/>
                <w:sz w:val="32"/>
                <w:szCs w:val="32"/>
              </w:rPr>
              <w:t>(статья 8 законопроекта)</w:t>
            </w:r>
          </w:p>
        </w:tc>
      </w:tr>
      <w:tr w:rsidR="006D3733" w:rsidTr="002D7348">
        <w:tc>
          <w:tcPr>
            <w:tcW w:w="7797" w:type="dxa"/>
          </w:tcPr>
          <w:p w:rsidR="006D3733" w:rsidRPr="00D30D9C" w:rsidRDefault="006D3733" w:rsidP="006D37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30D9C">
              <w:rPr>
                <w:rFonts w:ascii="Times New Roman" w:hAnsi="Times New Roman" w:cs="Times New Roman"/>
                <w:b/>
                <w:sz w:val="32"/>
                <w:szCs w:val="32"/>
              </w:rPr>
              <w:t>Действующая редакция</w:t>
            </w:r>
          </w:p>
        </w:tc>
        <w:tc>
          <w:tcPr>
            <w:tcW w:w="8363" w:type="dxa"/>
          </w:tcPr>
          <w:p w:rsidR="006D3733" w:rsidRPr="00D30D9C" w:rsidRDefault="001A36BE" w:rsidP="006D3733">
            <w:pPr>
              <w:tabs>
                <w:tab w:val="left" w:pos="129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Изменения, предлагаемые</w:t>
            </w:r>
            <w:r w:rsidR="006D3733" w:rsidRPr="00D30D9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законопроектом</w:t>
            </w:r>
          </w:p>
        </w:tc>
      </w:tr>
      <w:tr w:rsidR="006D3733" w:rsidTr="002D7348">
        <w:tc>
          <w:tcPr>
            <w:tcW w:w="7797" w:type="dxa"/>
          </w:tcPr>
          <w:p w:rsidR="006A3511" w:rsidRPr="00F70B02" w:rsidRDefault="0078762C" w:rsidP="006D373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Часть 1 статьи</w:t>
            </w:r>
            <w:r w:rsidR="006A3511"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59.3</w:t>
            </w:r>
          </w:p>
          <w:p w:rsidR="00FF777B" w:rsidRPr="00C905DC" w:rsidRDefault="00FF777B" w:rsidP="006D37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FF777B" w:rsidRPr="00C905DC" w:rsidRDefault="00FF777B" w:rsidP="006D37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6D3733" w:rsidRPr="00982595" w:rsidRDefault="006A3511" w:rsidP="006D37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Норма отсутствует</w:t>
            </w:r>
          </w:p>
        </w:tc>
        <w:tc>
          <w:tcPr>
            <w:tcW w:w="8363" w:type="dxa"/>
          </w:tcPr>
          <w:p w:rsidR="006A3511" w:rsidRPr="00F70B02" w:rsidRDefault="006A3511" w:rsidP="005054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Часть 1 статьи 59.3 предлагается дополнить предложением:</w:t>
            </w:r>
          </w:p>
          <w:p w:rsidR="006A3511" w:rsidRPr="00C905DC" w:rsidRDefault="006A3511" w:rsidP="006A35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733" w:rsidRPr="00982595" w:rsidRDefault="0078762C" w:rsidP="0078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A3511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С согласия гражданского служащего и при условии признания им факта совершения коррупционного правонарушения</w:t>
            </w:r>
            <w:r w:rsidR="006A3511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взыскание, за исключением увольнения в связи с утратой доверия, </w:t>
            </w:r>
            <w:r w:rsidR="006A3511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может быть применено на основании доклада</w:t>
            </w:r>
            <w:r w:rsidR="006A3511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правонарушения, </w:t>
            </w:r>
            <w:r w:rsidR="006A3511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в котором излагаются фактические обстоятельства его совершения, и письменного объяснения такого гражданского служащего</w:t>
            </w:r>
            <w:r w:rsidR="006A3511" w:rsidRPr="009825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6D3733" w:rsidTr="002D7348">
        <w:tc>
          <w:tcPr>
            <w:tcW w:w="7797" w:type="dxa"/>
          </w:tcPr>
          <w:p w:rsidR="006D3733" w:rsidRPr="00F70B02" w:rsidRDefault="0078762C" w:rsidP="006D373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Часть 3 статьи 59.3:</w:t>
            </w:r>
          </w:p>
          <w:p w:rsidR="00936860" w:rsidRPr="00C905DC" w:rsidRDefault="00936860" w:rsidP="006D37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78762C" w:rsidRPr="00982595" w:rsidRDefault="001A36BE" w:rsidP="001A36B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Взыскания, предусмотренные </w:t>
            </w:r>
            <w:hyperlink r:id="rId7" w:history="1">
              <w:r w:rsidR="0078762C" w:rsidRPr="00982595">
                <w:rPr>
                  <w:rFonts w:ascii="Times New Roman" w:hAnsi="Times New Roman" w:cs="Times New Roman"/>
                  <w:sz w:val="26"/>
                  <w:szCs w:val="26"/>
                </w:rPr>
                <w:t>статьями 59.1</w:t>
              </w:r>
            </w:hyperlink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8" w:history="1">
              <w:r w:rsidR="0078762C" w:rsidRPr="00982595">
                <w:rPr>
                  <w:rFonts w:ascii="Times New Roman" w:hAnsi="Times New Roman" w:cs="Times New Roman"/>
                  <w:sz w:val="26"/>
                  <w:szCs w:val="26"/>
                </w:rPr>
                <w:t>59.2</w:t>
              </w:r>
            </w:hyperlink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Федерального закона, </w:t>
            </w:r>
            <w:r w:rsidR="0078762C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применяются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762C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не позднее одного месяца со дня поступления информации о совершении гражданским служащим коррупционного правонарушения,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не считая периода временной нетрудоспособности гражданского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урегулированию конфликтов интересов. </w:t>
            </w:r>
            <w:r w:rsidR="0078762C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При этом взыскание должно быть применено не позднее шести месяцев со дня поступления информации о совершении коррупционного правонарушения.</w:t>
            </w:r>
            <w:r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8363" w:type="dxa"/>
          </w:tcPr>
          <w:p w:rsidR="00936860" w:rsidRPr="00F70B02" w:rsidRDefault="0078762C" w:rsidP="005054F8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Часть 3 статьи 59.3 </w:t>
            </w:r>
            <w:r w:rsidR="00970DA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 учетом положений законопроекта</w:t>
            </w: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:</w:t>
            </w:r>
          </w:p>
          <w:p w:rsidR="00936860" w:rsidRPr="00C905DC" w:rsidRDefault="00936860" w:rsidP="0093686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78762C" w:rsidRPr="00982595" w:rsidRDefault="0078762C" w:rsidP="0093686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«3. Взыскания, предусмотренные </w:t>
            </w:r>
            <w:hyperlink r:id="rId9" w:history="1">
              <w:r w:rsidRPr="00982595">
                <w:rPr>
                  <w:rFonts w:ascii="Times New Roman" w:hAnsi="Times New Roman" w:cs="Times New Roman"/>
                  <w:sz w:val="26"/>
                  <w:szCs w:val="26"/>
                </w:rPr>
                <w:t>статьями 59.1</w:t>
              </w:r>
            </w:hyperlink>
            <w:r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10" w:history="1">
              <w:r w:rsidRPr="00982595">
                <w:rPr>
                  <w:rFonts w:ascii="Times New Roman" w:hAnsi="Times New Roman" w:cs="Times New Roman"/>
                  <w:sz w:val="26"/>
                  <w:szCs w:val="26"/>
                </w:rPr>
                <w:t>59.2</w:t>
              </w:r>
            </w:hyperlink>
            <w:r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Федерального закона, </w:t>
            </w:r>
            <w:r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совершения.»</w:t>
            </w:r>
          </w:p>
          <w:p w:rsidR="006D3733" w:rsidRPr="00F70B02" w:rsidRDefault="006D3733" w:rsidP="006D37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733" w:rsidTr="002D7348">
        <w:tc>
          <w:tcPr>
            <w:tcW w:w="7797" w:type="dxa"/>
          </w:tcPr>
          <w:p w:rsidR="0078762C" w:rsidRPr="00F70B02" w:rsidRDefault="0078762C" w:rsidP="0078762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Часть 3.1 статьи 59.3:</w:t>
            </w:r>
          </w:p>
          <w:p w:rsidR="001A36BE" w:rsidRPr="00C905DC" w:rsidRDefault="001A36BE" w:rsidP="0078762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6D3733" w:rsidRPr="00982595" w:rsidRDefault="001A36BE" w:rsidP="0078762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3.1. Взыскание </w:t>
            </w:r>
            <w:r w:rsidR="0078762C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в виде замечания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может быть применено к гражданскому служащему </w:t>
            </w:r>
            <w:r w:rsidR="0078762C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при малозначительности совершенного им коррупционного правонарушения</w:t>
            </w:r>
            <w:r w:rsidR="0078762C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762C" w:rsidRPr="009825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 основании рекомендации комиссии по урегулированию конфликтов интересов.</w:t>
            </w:r>
            <w:r w:rsidRPr="009825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»</w:t>
            </w:r>
          </w:p>
        </w:tc>
        <w:tc>
          <w:tcPr>
            <w:tcW w:w="8363" w:type="dxa"/>
          </w:tcPr>
          <w:p w:rsidR="00D4148E" w:rsidRPr="00F70B02" w:rsidRDefault="00D4148E" w:rsidP="00D4148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Часть 3.1 статьи 59.3 с учетом</w:t>
            </w:r>
            <w:r w:rsidR="00970DA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="00970DA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положений </w:t>
            </w:r>
            <w:r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законопроект</w:t>
            </w:r>
            <w:r w:rsidR="0098259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</w:t>
            </w:r>
            <w:proofErr w:type="gramEnd"/>
            <w:r w:rsidRPr="00F70B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982595" w:rsidRPr="00C905DC" w:rsidRDefault="00982595" w:rsidP="00964B3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733" w:rsidRPr="00982595" w:rsidRDefault="001A36BE" w:rsidP="00964B3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148E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3.1. Взыскание </w:t>
            </w:r>
            <w:r w:rsidR="00D4148E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в виде замечания</w:t>
            </w:r>
            <w:r w:rsidR="00D4148E" w:rsidRPr="00982595">
              <w:rPr>
                <w:rFonts w:ascii="Times New Roman" w:hAnsi="Times New Roman" w:cs="Times New Roman"/>
                <w:sz w:val="26"/>
                <w:szCs w:val="26"/>
              </w:rPr>
              <w:t xml:space="preserve"> может быть применено к гражданскому служащему </w:t>
            </w:r>
            <w:r w:rsidR="00D4148E" w:rsidRPr="00982595">
              <w:rPr>
                <w:rFonts w:ascii="Times New Roman" w:hAnsi="Times New Roman" w:cs="Times New Roman"/>
                <w:b/>
                <w:sz w:val="26"/>
                <w:szCs w:val="26"/>
              </w:rPr>
              <w:t>при малозначительности совершенного им коррупционного правонарушения</w:t>
            </w:r>
            <w:r w:rsidR="00D4148E" w:rsidRPr="009825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B7B5B" w:rsidTr="002D7348">
        <w:tc>
          <w:tcPr>
            <w:tcW w:w="16160" w:type="dxa"/>
            <w:gridSpan w:val="2"/>
          </w:tcPr>
          <w:p w:rsidR="003B7B5B" w:rsidRDefault="009C23C5" w:rsidP="00B1576F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C23C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Положения Федерального закона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«О муниципальной службе в Российской Федерации»</w:t>
            </w:r>
          </w:p>
          <w:p w:rsidR="002D7348" w:rsidRPr="002D7348" w:rsidRDefault="002D7348" w:rsidP="0018010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2D7348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(статья </w:t>
            </w:r>
            <w:r w:rsidR="00180104">
              <w:rPr>
                <w:rFonts w:ascii="Times New Roman" w:hAnsi="Times New Roman" w:cs="Times New Roman"/>
                <w:i/>
                <w:sz w:val="32"/>
                <w:szCs w:val="32"/>
              </w:rPr>
              <w:t>10</w:t>
            </w:r>
            <w:r w:rsidRPr="002D7348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законопроекта)</w:t>
            </w:r>
          </w:p>
        </w:tc>
      </w:tr>
      <w:tr w:rsidR="003B7B5B" w:rsidTr="002D7348">
        <w:tc>
          <w:tcPr>
            <w:tcW w:w="7797" w:type="dxa"/>
          </w:tcPr>
          <w:p w:rsidR="00D85A3C" w:rsidRDefault="00D00F24" w:rsidP="00D00F24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Часть 3 с</w:t>
            </w:r>
            <w:r w:rsidR="00D85A3C" w:rsidRPr="00D00F24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тать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и</w:t>
            </w:r>
            <w:r w:rsidR="00D85A3C" w:rsidRPr="00D00F24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 27.1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:</w:t>
            </w:r>
          </w:p>
          <w:p w:rsidR="00D00F24" w:rsidRPr="00C905DC" w:rsidRDefault="00D00F24" w:rsidP="00D00F24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</w:p>
          <w:p w:rsidR="00F70B02" w:rsidRPr="00982595" w:rsidRDefault="00D00F24" w:rsidP="00F70B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«</w:t>
            </w:r>
            <w:r w:rsidR="00D85A3C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  <w:r w:rsidR="002D7348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  <w:r w:rsidR="00D85A3C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Взыскания, предусмотренные </w:t>
            </w:r>
            <w:hyperlink r:id="rId11" w:history="1">
              <w:r w:rsidR="00D85A3C"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статьями 14.1</w:t>
              </w:r>
            </w:hyperlink>
            <w:r w:rsidR="00D85A3C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hyperlink r:id="rId12" w:history="1">
              <w:r w:rsidR="00D85A3C"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15</w:t>
              </w:r>
            </w:hyperlink>
            <w:r w:rsidR="00D85A3C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и </w:t>
            </w:r>
            <w:hyperlink r:id="rId13" w:history="1">
              <w:r w:rsidR="00D85A3C"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27</w:t>
              </w:r>
            </w:hyperlink>
            <w:r w:rsidR="00D85A3C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настоящего Федерального закона, применяются представителем нанимателя (работодателем) в порядке, установленном нормативными правовыми актами субъекта Российской Федерации и (или) муниципальными нормативными правовыми актами, на основании:</w:t>
            </w:r>
          </w:p>
          <w:p w:rsidR="00F70B02" w:rsidRPr="00982595" w:rsidRDefault="00D85A3C" w:rsidP="00F70B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      </w:r>
          </w:p>
          <w:p w:rsidR="00F70B02" w:rsidRPr="00982595" w:rsidRDefault="00D85A3C" w:rsidP="00F70B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      </w:r>
          </w:p>
          <w:p w:rsidR="00F70B02" w:rsidRPr="00982595" w:rsidRDefault="00D85A3C" w:rsidP="00F70B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3) объяснений муниципального служащего;</w:t>
            </w:r>
          </w:p>
          <w:p w:rsidR="003B7B5B" w:rsidRPr="00F70B02" w:rsidRDefault="00D85A3C" w:rsidP="002D734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4) иных материалов.</w:t>
            </w:r>
            <w:r w:rsidR="00D00F24"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8363" w:type="dxa"/>
          </w:tcPr>
          <w:p w:rsidR="00982595" w:rsidRDefault="00D00F24" w:rsidP="00982595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0F2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Часть 3 статьи 27.1</w:t>
            </w:r>
            <w:r w:rsidR="005054F8" w:rsidRPr="005054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82595"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с учетом </w:t>
            </w:r>
            <w:r w:rsidR="00970DA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положений </w:t>
            </w:r>
            <w:r w:rsidR="00982595" w:rsidRPr="00F70B0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законопроект</w:t>
            </w:r>
            <w:r w:rsidR="0098259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</w:t>
            </w:r>
            <w:r w:rsidR="00982595" w:rsidRPr="00F70B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982595" w:rsidRPr="00C905DC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82595" w:rsidRPr="00982595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«3. Взыскания, предусмотренные </w:t>
            </w:r>
            <w:hyperlink r:id="rId14" w:history="1">
              <w:r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статьями 14.1</w:t>
              </w:r>
            </w:hyperlink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hyperlink r:id="rId15" w:history="1">
              <w:r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15</w:t>
              </w:r>
            </w:hyperlink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и </w:t>
            </w:r>
            <w:hyperlink r:id="rId16" w:history="1">
              <w:r w:rsidRPr="00982595">
                <w:rPr>
                  <w:rFonts w:ascii="Times New Roman" w:hAnsi="Times New Roman" w:cs="Times New Roman"/>
                  <w:bCs/>
                  <w:iCs/>
                  <w:sz w:val="26"/>
                  <w:szCs w:val="26"/>
                </w:rPr>
                <w:t>27</w:t>
              </w:r>
            </w:hyperlink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настоящего Федерального закона, применяются представителем нанимателя (работодателем) в порядке, установленном нормативными правовыми актами субъекта Российской Федерации и (или) муниципальными нормативными правовыми актами, на основании:</w:t>
            </w:r>
          </w:p>
          <w:p w:rsidR="00982595" w:rsidRPr="00982595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      </w:r>
          </w:p>
          <w:p w:rsidR="00982595" w:rsidRPr="00982595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      </w:r>
          </w:p>
          <w:p w:rsidR="00982595" w:rsidRPr="00982595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2.1)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      </w:r>
          </w:p>
          <w:p w:rsidR="00982595" w:rsidRPr="00982595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3) объяснений муниципального служащего;</w:t>
            </w:r>
          </w:p>
          <w:p w:rsidR="00D64329" w:rsidRPr="00D00F24" w:rsidRDefault="00982595" w:rsidP="009825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8259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4) иных материалов.»</w:t>
            </w:r>
            <w:r w:rsidRPr="009825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6D3733" w:rsidRPr="006D3733" w:rsidRDefault="006D3733" w:rsidP="005A2C2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6D3733" w:rsidRPr="006D3733" w:rsidSect="009368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6A" w:rsidRDefault="0069536A" w:rsidP="006D3733">
      <w:pPr>
        <w:spacing w:after="0" w:line="240" w:lineRule="auto"/>
      </w:pPr>
      <w:r>
        <w:separator/>
      </w:r>
    </w:p>
  </w:endnote>
  <w:endnote w:type="continuationSeparator" w:id="0">
    <w:p w:rsidR="0069536A" w:rsidRDefault="0069536A" w:rsidP="006D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6A" w:rsidRDefault="0069536A" w:rsidP="006D3733">
      <w:pPr>
        <w:spacing w:after="0" w:line="240" w:lineRule="auto"/>
      </w:pPr>
      <w:r>
        <w:separator/>
      </w:r>
    </w:p>
  </w:footnote>
  <w:footnote w:type="continuationSeparator" w:id="0">
    <w:p w:rsidR="0069536A" w:rsidRDefault="0069536A" w:rsidP="006D3733">
      <w:pPr>
        <w:spacing w:after="0" w:line="240" w:lineRule="auto"/>
      </w:pPr>
      <w:r>
        <w:continuationSeparator/>
      </w:r>
    </w:p>
  </w:footnote>
  <w:footnote w:id="1">
    <w:p w:rsidR="00496347" w:rsidRPr="006D3733" w:rsidRDefault="00496347" w:rsidP="00496347">
      <w:pPr>
        <w:pStyle w:val="a4"/>
        <w:ind w:firstLine="142"/>
        <w:jc w:val="both"/>
        <w:rPr>
          <w:rFonts w:ascii="Times New Roman" w:hAnsi="Times New Roman" w:cs="Times New Roman"/>
        </w:rPr>
      </w:pPr>
      <w:r w:rsidRPr="006D3733">
        <w:rPr>
          <w:rStyle w:val="a6"/>
          <w:rFonts w:ascii="Times New Roman" w:hAnsi="Times New Roman" w:cs="Times New Roman"/>
        </w:rPr>
        <w:footnoteRef/>
      </w:r>
      <w:r w:rsidRPr="006D3733">
        <w:rPr>
          <w:rFonts w:ascii="Times New Roman" w:hAnsi="Times New Roman" w:cs="Times New Roman"/>
        </w:rPr>
        <w:t xml:space="preserve"> </w:t>
      </w:r>
      <w:r w:rsidR="00EB72BA">
        <w:rPr>
          <w:rFonts w:ascii="Times New Roman" w:hAnsi="Times New Roman" w:cs="Times New Roman"/>
        </w:rPr>
        <w:t xml:space="preserve">Проект ФЗ </w:t>
      </w:r>
      <w:r w:rsidRPr="006D3733">
        <w:rPr>
          <w:rFonts w:ascii="Times New Roman" w:hAnsi="Times New Roman" w:cs="Times New Roman"/>
        </w:rPr>
        <w:t>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коррупции», внесенн</w:t>
      </w:r>
      <w:r w:rsidR="00EB72BA">
        <w:rPr>
          <w:rFonts w:ascii="Times New Roman" w:hAnsi="Times New Roman" w:cs="Times New Roman"/>
        </w:rPr>
        <w:t>ый</w:t>
      </w:r>
      <w:r w:rsidRPr="006D3733">
        <w:rPr>
          <w:rFonts w:ascii="Times New Roman" w:hAnsi="Times New Roman" w:cs="Times New Roman"/>
        </w:rPr>
        <w:t xml:space="preserve"> в Государственную Думу Федерального Собрания Российской Федерации 31.03.2018. </w:t>
      </w:r>
    </w:p>
    <w:p w:rsidR="00496347" w:rsidRPr="006D3733" w:rsidRDefault="00496347" w:rsidP="00496347">
      <w:pPr>
        <w:pStyle w:val="a4"/>
        <w:ind w:firstLine="142"/>
        <w:jc w:val="both"/>
        <w:rPr>
          <w:rFonts w:ascii="Times New Roman" w:hAnsi="Times New Roman" w:cs="Times New Roman"/>
        </w:rPr>
      </w:pPr>
      <w:r w:rsidRPr="006D3733">
        <w:rPr>
          <w:rFonts w:ascii="Times New Roman" w:hAnsi="Times New Roman" w:cs="Times New Roman"/>
        </w:rPr>
        <w:t xml:space="preserve">Принят Государственной Думой ФС РФ в </w:t>
      </w:r>
      <w:r w:rsidRPr="006D3733">
        <w:rPr>
          <w:rFonts w:ascii="Times New Roman" w:hAnsi="Times New Roman" w:cs="Times New Roman"/>
          <w:lang w:val="en-US"/>
        </w:rPr>
        <w:t>I</w:t>
      </w:r>
      <w:r w:rsidRPr="006D3733">
        <w:rPr>
          <w:rFonts w:ascii="Times New Roman" w:hAnsi="Times New Roman" w:cs="Times New Roman"/>
        </w:rPr>
        <w:t xml:space="preserve"> чтении</w:t>
      </w:r>
      <w:r>
        <w:rPr>
          <w:rFonts w:ascii="Times New Roman" w:hAnsi="Times New Roman" w:cs="Times New Roman"/>
        </w:rPr>
        <w:t xml:space="preserve"> 22.05.2018</w:t>
      </w:r>
      <w:r w:rsidRPr="006D3733"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71"/>
    <w:rsid w:val="00132171"/>
    <w:rsid w:val="00161B84"/>
    <w:rsid w:val="00180104"/>
    <w:rsid w:val="001A36BE"/>
    <w:rsid w:val="00231D20"/>
    <w:rsid w:val="002964CD"/>
    <w:rsid w:val="002D7348"/>
    <w:rsid w:val="00381572"/>
    <w:rsid w:val="003B7B5B"/>
    <w:rsid w:val="00496347"/>
    <w:rsid w:val="004D29D5"/>
    <w:rsid w:val="005054F8"/>
    <w:rsid w:val="00563A45"/>
    <w:rsid w:val="005A2C2F"/>
    <w:rsid w:val="0069536A"/>
    <w:rsid w:val="006A3511"/>
    <w:rsid w:val="006D3733"/>
    <w:rsid w:val="0078762C"/>
    <w:rsid w:val="00936860"/>
    <w:rsid w:val="00964B35"/>
    <w:rsid w:val="00970DA5"/>
    <w:rsid w:val="00982595"/>
    <w:rsid w:val="009C23C5"/>
    <w:rsid w:val="00B1576F"/>
    <w:rsid w:val="00B267FC"/>
    <w:rsid w:val="00C905DC"/>
    <w:rsid w:val="00D00F24"/>
    <w:rsid w:val="00D30D9C"/>
    <w:rsid w:val="00D4148E"/>
    <w:rsid w:val="00D64329"/>
    <w:rsid w:val="00D740D0"/>
    <w:rsid w:val="00D85A3C"/>
    <w:rsid w:val="00EB72BA"/>
    <w:rsid w:val="00F70B02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DAA4"/>
  <w15:chartTrackingRefBased/>
  <w15:docId w15:val="{3CC691FF-1193-42B3-95E4-BF502041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D373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D373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D37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93AD180ABA34C31F4AC04AD203F40341857F260BDFC0B9BA5770E8920BD948CE23AD41k4SAN" TargetMode="External"/><Relationship Id="rId13" Type="http://schemas.openxmlformats.org/officeDocument/2006/relationships/hyperlink" Target="consultantplus://offline/ref=B14958D67C040E2A256B4BBCAE60BCF1FFAC7E8DF5E3C0F467AE8DD7E752FFCED875628B7233D114D4Y8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93AD180ABA34C31F4AC04AD203F40341857F260BDFC0B9BA5770E8920BD948CE23AD41k4S7N" TargetMode="External"/><Relationship Id="rId12" Type="http://schemas.openxmlformats.org/officeDocument/2006/relationships/hyperlink" Target="consultantplus://offline/ref=B14958D67C040E2A256B4BBCAE60BCF1FFAC7E8DF5E3C0F467AE8DD7E752FFCED875628B7233D214D4YE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4958D67C040E2A256B4BBCAE60BCF1FFAC7E8DF5E3C0F467AE8DD7E752FFCED875628B7233D114D4Y8E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4958D67C040E2A256B4BBCAE60BCF1FFAC7E8DF5E3C0F467AE8DD7E752FFCED875628B7233D11ED4Y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4958D67C040E2A256B4BBCAE60BCF1FFAC7E8DF5E3C0F467AE8DD7E752FFCED875628B7233D214D4YEE" TargetMode="External"/><Relationship Id="rId10" Type="http://schemas.openxmlformats.org/officeDocument/2006/relationships/hyperlink" Target="consultantplus://offline/ref=7A2EF418C12C3B7D96E6423C27D93F65303527313A0BC1D494BB1C06C6494740D146860F61S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2EF418C12C3B7D96E6423C27D93F65303527313A0BC1D494BB1C06C6494740D146860F61S4N" TargetMode="External"/><Relationship Id="rId14" Type="http://schemas.openxmlformats.org/officeDocument/2006/relationships/hyperlink" Target="consultantplus://offline/ref=B14958D67C040E2A256B4BBCAE60BCF1FFAC7E8DF5E3C0F467AE8DD7E752FFCED875628B7233D11ED4Y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AFCF1-139B-4A23-A133-C4A08442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Долгова Елена Борисовна</cp:lastModifiedBy>
  <cp:revision>29</cp:revision>
  <dcterms:created xsi:type="dcterms:W3CDTF">2018-06-04T12:52:00Z</dcterms:created>
  <dcterms:modified xsi:type="dcterms:W3CDTF">2018-06-08T08:57:00Z</dcterms:modified>
</cp:coreProperties>
</file>